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EDB" w14:textId="77777777" w:rsidR="0066620B" w:rsidRPr="0066620B" w:rsidRDefault="0066620B" w:rsidP="0066620B">
      <w:pPr>
        <w:jc w:val="center"/>
        <w:rPr>
          <w:rFonts w:ascii="Times New Roman" w:hAnsi="Times New Roman" w:cs="Times New Roman"/>
          <w:b/>
          <w:bCs/>
          <w:sz w:val="32"/>
          <w:szCs w:val="32"/>
        </w:rPr>
      </w:pPr>
      <w:r w:rsidRPr="0066620B">
        <w:rPr>
          <w:rFonts w:ascii="Times New Roman" w:hAnsi="Times New Roman" w:cs="Times New Roman"/>
          <w:b/>
          <w:bCs/>
          <w:sz w:val="32"/>
          <w:szCs w:val="32"/>
        </w:rPr>
        <w:t>AUCTION TERMS FOR BROKER PARTICIPATION</w:t>
      </w:r>
    </w:p>
    <w:p w14:paraId="2C091483" w14:textId="77777777" w:rsidR="0066620B" w:rsidRDefault="0066620B" w:rsidP="0066620B">
      <w:pPr>
        <w:pStyle w:val="Default"/>
      </w:pPr>
    </w:p>
    <w:p w14:paraId="7364ADF8" w14:textId="1F7E15C6" w:rsidR="0066620B" w:rsidRDefault="0066620B" w:rsidP="0066620B">
      <w:pPr>
        <w:pStyle w:val="Default"/>
        <w:rPr>
          <w:sz w:val="23"/>
          <w:szCs w:val="23"/>
        </w:rPr>
      </w:pPr>
      <w:r>
        <w:rPr>
          <w:sz w:val="23"/>
          <w:szCs w:val="23"/>
        </w:rPr>
        <w:t xml:space="preserve">Property Address: </w:t>
      </w:r>
      <w:r w:rsidR="009F0344">
        <w:rPr>
          <w:sz w:val="23"/>
          <w:szCs w:val="23"/>
        </w:rPr>
        <w:t>__________________________________________</w:t>
      </w:r>
      <w:r w:rsidR="002E6A4D">
        <w:rPr>
          <w:sz w:val="23"/>
          <w:szCs w:val="23"/>
        </w:rPr>
        <w:tab/>
        <w:t xml:space="preserve">Auction </w:t>
      </w:r>
      <w:r>
        <w:rPr>
          <w:sz w:val="23"/>
          <w:szCs w:val="23"/>
        </w:rPr>
        <w:t>Date:</w:t>
      </w:r>
      <w:r w:rsidR="002E6A4D">
        <w:rPr>
          <w:sz w:val="23"/>
          <w:szCs w:val="23"/>
        </w:rPr>
        <w:t xml:space="preserve"> </w:t>
      </w:r>
      <w:r w:rsidR="009F0344">
        <w:rPr>
          <w:sz w:val="23"/>
          <w:szCs w:val="23"/>
        </w:rPr>
        <w:t>_____________</w:t>
      </w:r>
    </w:p>
    <w:p w14:paraId="7872EEC3" w14:textId="77777777" w:rsidR="0066620B" w:rsidRPr="0066620B" w:rsidRDefault="0066620B" w:rsidP="0066620B">
      <w:pPr>
        <w:pStyle w:val="Default"/>
        <w:rPr>
          <w:sz w:val="16"/>
          <w:szCs w:val="16"/>
        </w:rPr>
      </w:pPr>
    </w:p>
    <w:p w14:paraId="6C3EAFCA" w14:textId="20D4D30F" w:rsidR="0066620B" w:rsidRPr="002C5146" w:rsidRDefault="0066620B" w:rsidP="0066620B">
      <w:pPr>
        <w:pStyle w:val="Default"/>
        <w:rPr>
          <w:sz w:val="20"/>
          <w:szCs w:val="20"/>
        </w:rPr>
      </w:pPr>
      <w:r w:rsidRPr="002C5146">
        <w:rPr>
          <w:sz w:val="20"/>
          <w:szCs w:val="20"/>
        </w:rPr>
        <w:t>A</w:t>
      </w:r>
      <w:r w:rsidR="002E6A4D">
        <w:rPr>
          <w:sz w:val="20"/>
          <w:szCs w:val="20"/>
        </w:rPr>
        <w:t xml:space="preserve"> </w:t>
      </w:r>
      <w:r w:rsidRPr="002C5146">
        <w:rPr>
          <w:sz w:val="20"/>
          <w:szCs w:val="20"/>
        </w:rPr>
        <w:t xml:space="preserve">commission on the winning bid for above described </w:t>
      </w:r>
      <w:r>
        <w:rPr>
          <w:sz w:val="20"/>
          <w:szCs w:val="20"/>
        </w:rPr>
        <w:t>property will be paid</w:t>
      </w:r>
      <w:r w:rsidRPr="002C5146">
        <w:rPr>
          <w:sz w:val="20"/>
          <w:szCs w:val="20"/>
        </w:rPr>
        <w:t xml:space="preserve"> by an escrow agent of </w:t>
      </w:r>
      <w:r w:rsidR="009F0344">
        <w:rPr>
          <w:sz w:val="20"/>
          <w:szCs w:val="20"/>
        </w:rPr>
        <w:t>B A RIGBY &amp; Associates, LLC</w:t>
      </w:r>
      <w:r w:rsidR="003405CD">
        <w:rPr>
          <w:sz w:val="20"/>
          <w:szCs w:val="20"/>
        </w:rPr>
        <w:t>,</w:t>
      </w:r>
      <w:r w:rsidRPr="002C5146">
        <w:rPr>
          <w:sz w:val="20"/>
          <w:szCs w:val="20"/>
        </w:rPr>
        <w:t xml:space="preserve"> to the li</w:t>
      </w:r>
      <w:r w:rsidR="00874EC6">
        <w:rPr>
          <w:sz w:val="20"/>
          <w:szCs w:val="20"/>
        </w:rPr>
        <w:t xml:space="preserve">censed Broker who pre-registers </w:t>
      </w:r>
      <w:r w:rsidRPr="002C5146">
        <w:rPr>
          <w:sz w:val="20"/>
          <w:szCs w:val="20"/>
        </w:rPr>
        <w:t>a prospect according to the Broker participation guidelines</w:t>
      </w:r>
      <w:r w:rsidR="008E25A9">
        <w:rPr>
          <w:sz w:val="20"/>
          <w:szCs w:val="20"/>
        </w:rPr>
        <w:t xml:space="preserve"> herein</w:t>
      </w:r>
      <w:r w:rsidRPr="002C5146">
        <w:rPr>
          <w:sz w:val="20"/>
          <w:szCs w:val="20"/>
        </w:rPr>
        <w:t xml:space="preserve">, who subsequently closes on the property, provided the earnest money deposit is approved by and deposited with </w:t>
      </w:r>
      <w:r w:rsidR="009F0344">
        <w:rPr>
          <w:sz w:val="20"/>
          <w:szCs w:val="20"/>
        </w:rPr>
        <w:t xml:space="preserve">B A RIGBY &amp; Associates </w:t>
      </w:r>
      <w:r w:rsidRPr="002C5146">
        <w:rPr>
          <w:sz w:val="20"/>
          <w:szCs w:val="20"/>
        </w:rPr>
        <w:t xml:space="preserve">Escrow and </w:t>
      </w:r>
      <w:r>
        <w:rPr>
          <w:sz w:val="20"/>
          <w:szCs w:val="20"/>
        </w:rPr>
        <w:t xml:space="preserve">all </w:t>
      </w:r>
      <w:r w:rsidRPr="002C5146">
        <w:rPr>
          <w:sz w:val="20"/>
          <w:szCs w:val="20"/>
        </w:rPr>
        <w:t xml:space="preserve">auction terms are complied with in their entirety. </w:t>
      </w:r>
      <w:r w:rsidR="008E25A9">
        <w:rPr>
          <w:sz w:val="20"/>
          <w:szCs w:val="20"/>
        </w:rPr>
        <w:t>N</w:t>
      </w:r>
      <w:r w:rsidR="00213428">
        <w:rPr>
          <w:sz w:val="20"/>
          <w:szCs w:val="20"/>
        </w:rPr>
        <w:t xml:space="preserve">O EXCEPTIONS. </w:t>
      </w:r>
    </w:p>
    <w:p w14:paraId="3BEAC973" w14:textId="77777777" w:rsidR="0066620B" w:rsidRPr="0066620B" w:rsidRDefault="0066620B" w:rsidP="0066620B">
      <w:pPr>
        <w:pStyle w:val="Default"/>
        <w:rPr>
          <w:sz w:val="16"/>
          <w:szCs w:val="16"/>
        </w:rPr>
      </w:pPr>
    </w:p>
    <w:p w14:paraId="393F1E5D" w14:textId="65C44C4B" w:rsidR="0066620B" w:rsidRPr="002C5146" w:rsidRDefault="0066620B" w:rsidP="0066620B">
      <w:pPr>
        <w:pStyle w:val="Default"/>
        <w:rPr>
          <w:sz w:val="20"/>
          <w:szCs w:val="20"/>
        </w:rPr>
      </w:pPr>
      <w:r w:rsidRPr="002C5146">
        <w:rPr>
          <w:sz w:val="20"/>
          <w:szCs w:val="20"/>
        </w:rPr>
        <w:t xml:space="preserve">The licensed Broker </w:t>
      </w:r>
      <w:r>
        <w:rPr>
          <w:sz w:val="20"/>
          <w:szCs w:val="20"/>
        </w:rPr>
        <w:t xml:space="preserve">must also </w:t>
      </w:r>
      <w:r w:rsidRPr="002C5146">
        <w:rPr>
          <w:sz w:val="20"/>
          <w:szCs w:val="20"/>
        </w:rPr>
        <w:t>register with B A R</w:t>
      </w:r>
      <w:r w:rsidR="003405CD">
        <w:rPr>
          <w:sz w:val="20"/>
          <w:szCs w:val="20"/>
        </w:rPr>
        <w:t>IGBY</w:t>
      </w:r>
      <w:r w:rsidRPr="002C5146">
        <w:rPr>
          <w:sz w:val="20"/>
          <w:szCs w:val="20"/>
        </w:rPr>
        <w:t xml:space="preserve"> &amp; Associates</w:t>
      </w:r>
      <w:r w:rsidR="003405CD">
        <w:rPr>
          <w:sz w:val="20"/>
          <w:szCs w:val="20"/>
        </w:rPr>
        <w:t xml:space="preserve">, </w:t>
      </w:r>
      <w:r w:rsidR="009F0344">
        <w:rPr>
          <w:sz w:val="20"/>
          <w:szCs w:val="20"/>
        </w:rPr>
        <w:t>LLC</w:t>
      </w:r>
      <w:r w:rsidR="002E6A4D">
        <w:rPr>
          <w:sz w:val="20"/>
          <w:szCs w:val="20"/>
        </w:rPr>
        <w:t xml:space="preserve"> (Auctioneer)</w:t>
      </w:r>
      <w:r w:rsidR="003405CD">
        <w:rPr>
          <w:sz w:val="20"/>
          <w:szCs w:val="20"/>
        </w:rPr>
        <w:t>,</w:t>
      </w:r>
      <w:r w:rsidRPr="002C5146">
        <w:rPr>
          <w:sz w:val="20"/>
          <w:szCs w:val="20"/>
        </w:rPr>
        <w:t xml:space="preserve"> a minimum of 48 hours prior to the date of event and give evidence of current license and date of expiration of said license. In the event of a Sunday or Monday auction, this form must be accepted by B A R</w:t>
      </w:r>
      <w:r w:rsidR="003405CD">
        <w:rPr>
          <w:sz w:val="20"/>
          <w:szCs w:val="20"/>
        </w:rPr>
        <w:t>IGBY</w:t>
      </w:r>
      <w:r w:rsidRPr="002C5146">
        <w:rPr>
          <w:sz w:val="20"/>
          <w:szCs w:val="20"/>
        </w:rPr>
        <w:t xml:space="preserve"> &amp; Associates</w:t>
      </w:r>
      <w:r w:rsidR="003405CD">
        <w:rPr>
          <w:sz w:val="20"/>
          <w:szCs w:val="20"/>
        </w:rPr>
        <w:t xml:space="preserve">, </w:t>
      </w:r>
      <w:r w:rsidR="009F0344">
        <w:rPr>
          <w:sz w:val="20"/>
          <w:szCs w:val="20"/>
        </w:rPr>
        <w:t>LLC</w:t>
      </w:r>
      <w:r w:rsidR="00213428">
        <w:rPr>
          <w:sz w:val="20"/>
          <w:szCs w:val="20"/>
        </w:rPr>
        <w:t>,</w:t>
      </w:r>
      <w:r w:rsidRPr="002C5146">
        <w:rPr>
          <w:sz w:val="20"/>
          <w:szCs w:val="20"/>
        </w:rPr>
        <w:t xml:space="preserve"> no later than 12:00 Noon on the Friday prior to the Event Date. All registrations must be accepted </w:t>
      </w:r>
      <w:r w:rsidR="00B2305A">
        <w:rPr>
          <w:sz w:val="20"/>
          <w:szCs w:val="20"/>
        </w:rPr>
        <w:t xml:space="preserve">by an approved </w:t>
      </w:r>
      <w:r w:rsidR="0020071A">
        <w:rPr>
          <w:sz w:val="20"/>
          <w:szCs w:val="20"/>
        </w:rPr>
        <w:t xml:space="preserve">by a </w:t>
      </w:r>
      <w:r w:rsidR="00B2305A">
        <w:rPr>
          <w:sz w:val="20"/>
          <w:szCs w:val="20"/>
        </w:rPr>
        <w:t>representative of B A R</w:t>
      </w:r>
      <w:r w:rsidR="003405CD">
        <w:rPr>
          <w:sz w:val="20"/>
          <w:szCs w:val="20"/>
        </w:rPr>
        <w:t>IGBY</w:t>
      </w:r>
      <w:r w:rsidR="00B2305A">
        <w:rPr>
          <w:sz w:val="20"/>
          <w:szCs w:val="20"/>
        </w:rPr>
        <w:t xml:space="preserve"> &amp; Associates</w:t>
      </w:r>
      <w:r w:rsidR="003405CD">
        <w:rPr>
          <w:sz w:val="20"/>
          <w:szCs w:val="20"/>
        </w:rPr>
        <w:t xml:space="preserve">, </w:t>
      </w:r>
      <w:r w:rsidR="009F0344">
        <w:rPr>
          <w:sz w:val="20"/>
          <w:szCs w:val="20"/>
        </w:rPr>
        <w:t>LLC</w:t>
      </w:r>
      <w:r w:rsidR="003405CD">
        <w:rPr>
          <w:sz w:val="20"/>
          <w:szCs w:val="20"/>
        </w:rPr>
        <w:t>,</w:t>
      </w:r>
      <w:r w:rsidR="00B2305A">
        <w:rPr>
          <w:sz w:val="20"/>
          <w:szCs w:val="20"/>
        </w:rPr>
        <w:t xml:space="preserve"> </w:t>
      </w:r>
      <w:r w:rsidRPr="002C5146">
        <w:rPr>
          <w:sz w:val="20"/>
          <w:szCs w:val="20"/>
        </w:rPr>
        <w:t xml:space="preserve">and acknowledged by </w:t>
      </w:r>
      <w:r>
        <w:rPr>
          <w:sz w:val="20"/>
          <w:szCs w:val="20"/>
        </w:rPr>
        <w:t xml:space="preserve">return </w:t>
      </w:r>
      <w:r w:rsidRPr="002C5146">
        <w:rPr>
          <w:sz w:val="20"/>
          <w:szCs w:val="20"/>
        </w:rPr>
        <w:t>fax or email.</w:t>
      </w:r>
      <w:r>
        <w:rPr>
          <w:sz w:val="20"/>
          <w:szCs w:val="20"/>
        </w:rPr>
        <w:t xml:space="preserve">  Any registration not</w:t>
      </w:r>
      <w:r w:rsidR="003405CD">
        <w:rPr>
          <w:sz w:val="20"/>
          <w:szCs w:val="20"/>
        </w:rPr>
        <w:t xml:space="preserve"> duly acknowledged and</w:t>
      </w:r>
      <w:r>
        <w:rPr>
          <w:sz w:val="20"/>
          <w:szCs w:val="20"/>
        </w:rPr>
        <w:t xml:space="preserve"> accepted will nullify </w:t>
      </w:r>
      <w:r w:rsidR="008E25A9">
        <w:rPr>
          <w:sz w:val="20"/>
          <w:szCs w:val="20"/>
        </w:rPr>
        <w:t xml:space="preserve">any </w:t>
      </w:r>
      <w:r>
        <w:rPr>
          <w:sz w:val="20"/>
          <w:szCs w:val="20"/>
        </w:rPr>
        <w:t xml:space="preserve">Broker commission.  </w:t>
      </w:r>
    </w:p>
    <w:p w14:paraId="457CAA9B" w14:textId="77777777" w:rsidR="0066620B" w:rsidRPr="0066620B" w:rsidRDefault="0066620B" w:rsidP="0066620B">
      <w:pPr>
        <w:pStyle w:val="Default"/>
        <w:rPr>
          <w:sz w:val="16"/>
          <w:szCs w:val="16"/>
        </w:rPr>
      </w:pPr>
    </w:p>
    <w:p w14:paraId="5AA9C776" w14:textId="275FC10F" w:rsidR="0066620B" w:rsidRPr="002C5146" w:rsidRDefault="0066620B" w:rsidP="0066620B">
      <w:pPr>
        <w:pStyle w:val="Default"/>
        <w:rPr>
          <w:sz w:val="20"/>
          <w:szCs w:val="20"/>
        </w:rPr>
      </w:pPr>
      <w:r w:rsidRPr="002C5146">
        <w:rPr>
          <w:sz w:val="20"/>
          <w:szCs w:val="20"/>
        </w:rPr>
        <w:t xml:space="preserve">The licensed Broker must </w:t>
      </w:r>
      <w:r w:rsidR="003405CD">
        <w:rPr>
          <w:sz w:val="20"/>
          <w:szCs w:val="20"/>
        </w:rPr>
        <w:t>accompany their prospect(s) when touring the property</w:t>
      </w:r>
      <w:r w:rsidRPr="002C5146">
        <w:rPr>
          <w:sz w:val="20"/>
          <w:szCs w:val="20"/>
        </w:rPr>
        <w:t>, attend the auction with the registered prospect(s), identify themselves and their prospect(s) to the Auction Staff at the registration table, present bank letter of guarantee</w:t>
      </w:r>
      <w:r w:rsidR="003405CD">
        <w:rPr>
          <w:sz w:val="20"/>
          <w:szCs w:val="20"/>
        </w:rPr>
        <w:t xml:space="preserve"> or appropriate banking  information as required for bidder registration</w:t>
      </w:r>
      <w:r w:rsidRPr="002C5146">
        <w:rPr>
          <w:sz w:val="20"/>
          <w:szCs w:val="20"/>
        </w:rPr>
        <w:t xml:space="preserve"> and bid for or encourage bidding by the prospect(s). If the Broker or Agent is acting as principal or on behalf</w:t>
      </w:r>
      <w:r w:rsidR="008E25A9">
        <w:rPr>
          <w:sz w:val="20"/>
          <w:szCs w:val="20"/>
        </w:rPr>
        <w:t xml:space="preserve"> of family</w:t>
      </w:r>
      <w:r w:rsidR="003405CD">
        <w:rPr>
          <w:sz w:val="20"/>
          <w:szCs w:val="20"/>
        </w:rPr>
        <w:t>,</w:t>
      </w:r>
      <w:r w:rsidR="008E25A9">
        <w:rPr>
          <w:sz w:val="20"/>
          <w:szCs w:val="20"/>
        </w:rPr>
        <w:t xml:space="preserve"> this form must still</w:t>
      </w:r>
      <w:r w:rsidRPr="002C5146">
        <w:rPr>
          <w:sz w:val="20"/>
          <w:szCs w:val="20"/>
        </w:rPr>
        <w:t xml:space="preserve"> be completed</w:t>
      </w:r>
      <w:r w:rsidR="008E25A9">
        <w:rPr>
          <w:sz w:val="20"/>
          <w:szCs w:val="20"/>
        </w:rPr>
        <w:t xml:space="preserve"> and submitted for acceptance</w:t>
      </w:r>
      <w:r w:rsidRPr="002C5146">
        <w:rPr>
          <w:sz w:val="20"/>
          <w:szCs w:val="20"/>
        </w:rPr>
        <w:t xml:space="preserve">. This form must </w:t>
      </w:r>
      <w:r w:rsidR="00107731">
        <w:rPr>
          <w:sz w:val="20"/>
          <w:szCs w:val="20"/>
        </w:rPr>
        <w:t xml:space="preserve">be </w:t>
      </w:r>
      <w:r w:rsidRPr="002C5146">
        <w:rPr>
          <w:sz w:val="20"/>
          <w:szCs w:val="20"/>
        </w:rPr>
        <w:t>completed in its entirety and include signatures of Broker, Agent, and</w:t>
      </w:r>
      <w:r w:rsidR="003405CD">
        <w:rPr>
          <w:sz w:val="20"/>
          <w:szCs w:val="20"/>
        </w:rPr>
        <w:t xml:space="preserve"> Prospect</w:t>
      </w:r>
      <w:r w:rsidRPr="002C5146">
        <w:rPr>
          <w:sz w:val="20"/>
          <w:szCs w:val="20"/>
        </w:rPr>
        <w:t xml:space="preserve">. If the prospect(s) have the winning bid they shall execute a </w:t>
      </w:r>
      <w:r w:rsidR="003405CD">
        <w:rPr>
          <w:sz w:val="20"/>
          <w:szCs w:val="20"/>
        </w:rPr>
        <w:t xml:space="preserve">B A RIGBY &amp; Associates, </w:t>
      </w:r>
      <w:r w:rsidR="009F0344">
        <w:rPr>
          <w:sz w:val="20"/>
          <w:szCs w:val="20"/>
        </w:rPr>
        <w:t>LLC</w:t>
      </w:r>
      <w:r w:rsidR="003405CD">
        <w:rPr>
          <w:sz w:val="20"/>
          <w:szCs w:val="20"/>
        </w:rPr>
        <w:t xml:space="preserve">, </w:t>
      </w:r>
      <w:r w:rsidRPr="002C5146">
        <w:rPr>
          <w:sz w:val="20"/>
          <w:szCs w:val="20"/>
        </w:rPr>
        <w:t>purchase agreement</w:t>
      </w:r>
      <w:r w:rsidR="00B2305A">
        <w:rPr>
          <w:sz w:val="20"/>
          <w:szCs w:val="20"/>
        </w:rPr>
        <w:t xml:space="preserve"> and pay </w:t>
      </w:r>
      <w:r w:rsidR="003405CD">
        <w:rPr>
          <w:sz w:val="20"/>
          <w:szCs w:val="20"/>
        </w:rPr>
        <w:t xml:space="preserve">the required </w:t>
      </w:r>
      <w:r w:rsidR="00B2305A">
        <w:rPr>
          <w:sz w:val="20"/>
          <w:szCs w:val="20"/>
        </w:rPr>
        <w:t xml:space="preserve">down payment </w:t>
      </w:r>
      <w:r w:rsidRPr="002C5146">
        <w:rPr>
          <w:sz w:val="20"/>
          <w:szCs w:val="20"/>
        </w:rPr>
        <w:t xml:space="preserve">with </w:t>
      </w:r>
      <w:r w:rsidR="00213428">
        <w:rPr>
          <w:sz w:val="20"/>
          <w:szCs w:val="20"/>
        </w:rPr>
        <w:t>an approved</w:t>
      </w:r>
      <w:r w:rsidRPr="002C5146">
        <w:rPr>
          <w:sz w:val="20"/>
          <w:szCs w:val="20"/>
        </w:rPr>
        <w:t xml:space="preserve"> personal or company check immediately following the close of bidding. All commissions owed will be paid </w:t>
      </w:r>
      <w:r w:rsidR="00213428">
        <w:rPr>
          <w:sz w:val="20"/>
          <w:szCs w:val="20"/>
        </w:rPr>
        <w:t xml:space="preserve">at </w:t>
      </w:r>
      <w:r w:rsidR="00B2305A">
        <w:rPr>
          <w:sz w:val="20"/>
          <w:szCs w:val="20"/>
        </w:rPr>
        <w:t xml:space="preserve">closing and </w:t>
      </w:r>
      <w:r w:rsidR="002E6A4D">
        <w:rPr>
          <w:sz w:val="20"/>
          <w:szCs w:val="20"/>
        </w:rPr>
        <w:t xml:space="preserve">buyer’s </w:t>
      </w:r>
      <w:r w:rsidR="00B2305A">
        <w:rPr>
          <w:sz w:val="20"/>
          <w:szCs w:val="20"/>
        </w:rPr>
        <w:t>Broker</w:t>
      </w:r>
      <w:r w:rsidRPr="002C5146">
        <w:rPr>
          <w:sz w:val="20"/>
          <w:szCs w:val="20"/>
        </w:rPr>
        <w:t xml:space="preserve"> agrees to hold harmless and indemnify B A R</w:t>
      </w:r>
      <w:r w:rsidR="00213428">
        <w:rPr>
          <w:sz w:val="20"/>
          <w:szCs w:val="20"/>
        </w:rPr>
        <w:t>IGBY</w:t>
      </w:r>
      <w:r w:rsidRPr="002C5146">
        <w:rPr>
          <w:sz w:val="20"/>
          <w:szCs w:val="20"/>
        </w:rPr>
        <w:t xml:space="preserve"> &amp; Associates</w:t>
      </w:r>
      <w:r w:rsidR="00213428">
        <w:rPr>
          <w:sz w:val="20"/>
          <w:szCs w:val="20"/>
        </w:rPr>
        <w:t xml:space="preserve">, </w:t>
      </w:r>
      <w:r w:rsidR="009F0344">
        <w:rPr>
          <w:sz w:val="20"/>
          <w:szCs w:val="20"/>
        </w:rPr>
        <w:t>LLC</w:t>
      </w:r>
      <w:r w:rsidR="002E6A4D">
        <w:rPr>
          <w:sz w:val="20"/>
          <w:szCs w:val="20"/>
        </w:rPr>
        <w:t xml:space="preserve">, </w:t>
      </w:r>
      <w:r w:rsidRPr="002C5146">
        <w:rPr>
          <w:sz w:val="20"/>
          <w:szCs w:val="20"/>
        </w:rPr>
        <w:t xml:space="preserve">including its attorney’s fees, from any and all claims with regard to </w:t>
      </w:r>
      <w:r w:rsidR="008E25A9">
        <w:rPr>
          <w:sz w:val="20"/>
          <w:szCs w:val="20"/>
        </w:rPr>
        <w:t xml:space="preserve">any </w:t>
      </w:r>
      <w:r w:rsidRPr="002C5146">
        <w:rPr>
          <w:sz w:val="20"/>
          <w:szCs w:val="20"/>
        </w:rPr>
        <w:t>such commission.</w:t>
      </w:r>
    </w:p>
    <w:p w14:paraId="3E55DAD3" w14:textId="77777777" w:rsidR="0066620B" w:rsidRPr="0066620B" w:rsidRDefault="0066620B" w:rsidP="0066620B">
      <w:pPr>
        <w:pStyle w:val="Default"/>
        <w:rPr>
          <w:sz w:val="16"/>
          <w:szCs w:val="16"/>
        </w:rPr>
      </w:pPr>
    </w:p>
    <w:p w14:paraId="7EB8AC23" w14:textId="35F560F7" w:rsidR="0066620B" w:rsidRDefault="0066620B" w:rsidP="0066620B">
      <w:pPr>
        <w:pStyle w:val="Default"/>
        <w:rPr>
          <w:sz w:val="20"/>
          <w:szCs w:val="20"/>
        </w:rPr>
      </w:pPr>
      <w:r w:rsidRPr="002C5146">
        <w:rPr>
          <w:sz w:val="20"/>
          <w:szCs w:val="20"/>
        </w:rPr>
        <w:t xml:space="preserve">Anyone other than the Broker or approved listed prospect(s) bidding on said real estate for Broker or approved listed prospect(s) shall nullify this Broker participation agreement. No Broker will be recognized for a prospect that has been in contact with </w:t>
      </w:r>
      <w:r w:rsidR="00213428">
        <w:rPr>
          <w:sz w:val="20"/>
          <w:szCs w:val="20"/>
        </w:rPr>
        <w:t xml:space="preserve">B A RIGBY &amp; Associates, </w:t>
      </w:r>
      <w:r w:rsidR="009F0344">
        <w:rPr>
          <w:sz w:val="20"/>
          <w:szCs w:val="20"/>
        </w:rPr>
        <w:t>LLC</w:t>
      </w:r>
      <w:r w:rsidR="002E6A4D">
        <w:rPr>
          <w:sz w:val="20"/>
          <w:szCs w:val="20"/>
        </w:rPr>
        <w:t xml:space="preserve">, </w:t>
      </w:r>
      <w:r w:rsidR="00213428">
        <w:rPr>
          <w:sz w:val="20"/>
          <w:szCs w:val="20"/>
        </w:rPr>
        <w:t xml:space="preserve">the </w:t>
      </w:r>
      <w:r w:rsidRPr="002C5146">
        <w:rPr>
          <w:sz w:val="20"/>
          <w:szCs w:val="20"/>
        </w:rPr>
        <w:t>Auctioneers or their representatives prior to registration regarding this auction. Should a commission reduction be required to complete the sale, any reductions will be applied proportionately to any party entitled to a commission. Commission</w:t>
      </w:r>
      <w:r w:rsidR="00213428">
        <w:rPr>
          <w:sz w:val="20"/>
          <w:szCs w:val="20"/>
        </w:rPr>
        <w:t xml:space="preserve"> </w:t>
      </w:r>
      <w:r w:rsidR="00B2305A">
        <w:rPr>
          <w:sz w:val="20"/>
          <w:szCs w:val="20"/>
        </w:rPr>
        <w:t>will be</w:t>
      </w:r>
      <w:r w:rsidRPr="002C5146">
        <w:rPr>
          <w:sz w:val="20"/>
          <w:szCs w:val="20"/>
        </w:rPr>
        <w:t xml:space="preserve"> paid on Real Estate ONLY, not on accompanying personal pro</w:t>
      </w:r>
      <w:r w:rsidR="0055597D">
        <w:rPr>
          <w:sz w:val="20"/>
          <w:szCs w:val="20"/>
        </w:rPr>
        <w:t xml:space="preserve">perty, if any. If </w:t>
      </w:r>
      <w:r w:rsidR="00213428">
        <w:rPr>
          <w:sz w:val="20"/>
          <w:szCs w:val="20"/>
        </w:rPr>
        <w:t>prospec</w:t>
      </w:r>
      <w:r w:rsidR="00107731">
        <w:rPr>
          <w:sz w:val="20"/>
          <w:szCs w:val="20"/>
        </w:rPr>
        <w:t>t(s)</w:t>
      </w:r>
      <w:r w:rsidR="0055597D">
        <w:rPr>
          <w:sz w:val="20"/>
          <w:szCs w:val="20"/>
        </w:rPr>
        <w:t>, as referenced herein, fails to comply with all auction terms and obligations as set forth herein and included with</w:t>
      </w:r>
      <w:r w:rsidR="00B2305A">
        <w:rPr>
          <w:sz w:val="20"/>
          <w:szCs w:val="20"/>
        </w:rPr>
        <w:t xml:space="preserve">in </w:t>
      </w:r>
      <w:r w:rsidR="00213428">
        <w:rPr>
          <w:sz w:val="20"/>
          <w:szCs w:val="20"/>
        </w:rPr>
        <w:t>the REAL ESTATE AUCTION TERMS AND CONDITIONS,</w:t>
      </w:r>
      <w:r w:rsidR="00107731">
        <w:rPr>
          <w:sz w:val="20"/>
          <w:szCs w:val="20"/>
        </w:rPr>
        <w:t xml:space="preserve"> </w:t>
      </w:r>
      <w:r w:rsidR="00213428">
        <w:rPr>
          <w:sz w:val="20"/>
          <w:szCs w:val="20"/>
        </w:rPr>
        <w:t xml:space="preserve">acknowledged and agreed to at registration, </w:t>
      </w:r>
      <w:r w:rsidR="00B2305A">
        <w:rPr>
          <w:sz w:val="20"/>
          <w:szCs w:val="20"/>
        </w:rPr>
        <w:t>B</w:t>
      </w:r>
      <w:r w:rsidR="0055597D">
        <w:rPr>
          <w:sz w:val="20"/>
          <w:szCs w:val="20"/>
        </w:rPr>
        <w:t xml:space="preserve">roker will not be entitled to any </w:t>
      </w:r>
      <w:r w:rsidR="008E25A9">
        <w:rPr>
          <w:sz w:val="20"/>
          <w:szCs w:val="20"/>
        </w:rPr>
        <w:t>commission</w:t>
      </w:r>
      <w:r w:rsidR="002E6A4D">
        <w:rPr>
          <w:sz w:val="20"/>
          <w:szCs w:val="20"/>
        </w:rPr>
        <w:t xml:space="preserve">s.  NO EXCEPTIONS.  </w:t>
      </w:r>
      <w:r w:rsidR="008E25A9">
        <w:rPr>
          <w:sz w:val="20"/>
          <w:szCs w:val="20"/>
        </w:rPr>
        <w:t xml:space="preserve"> </w:t>
      </w:r>
      <w:r w:rsidRPr="002C5146">
        <w:rPr>
          <w:sz w:val="20"/>
          <w:szCs w:val="20"/>
        </w:rPr>
        <w:t xml:space="preserve"> </w:t>
      </w:r>
    </w:p>
    <w:p w14:paraId="0DB0B29A" w14:textId="77777777" w:rsidR="0066620B" w:rsidRPr="0066620B" w:rsidRDefault="0066620B" w:rsidP="0066620B">
      <w:pPr>
        <w:pStyle w:val="Default"/>
        <w:rPr>
          <w:sz w:val="16"/>
          <w:szCs w:val="16"/>
        </w:rPr>
      </w:pPr>
    </w:p>
    <w:p w14:paraId="4EC08966" w14:textId="77777777" w:rsidR="0066620B" w:rsidRDefault="0066620B" w:rsidP="0066620B">
      <w:pPr>
        <w:pStyle w:val="Default"/>
        <w:rPr>
          <w:sz w:val="22"/>
          <w:szCs w:val="22"/>
        </w:rPr>
      </w:pPr>
      <w:r>
        <w:rPr>
          <w:b/>
          <w:bCs/>
          <w:sz w:val="22"/>
          <w:szCs w:val="22"/>
        </w:rPr>
        <w:t xml:space="preserve">There will be no exceptions to these terms and conditions and no oral registrations will be accepted. </w:t>
      </w:r>
    </w:p>
    <w:p w14:paraId="4B63E486" w14:textId="77777777" w:rsidR="0066620B" w:rsidRDefault="0066620B" w:rsidP="0066620B">
      <w:pPr>
        <w:pStyle w:val="Default"/>
        <w:rPr>
          <w:sz w:val="22"/>
          <w:szCs w:val="22"/>
        </w:rPr>
      </w:pPr>
    </w:p>
    <w:p w14:paraId="5242B3AF" w14:textId="77777777" w:rsidR="0066620B" w:rsidRDefault="00322B74" w:rsidP="0066620B">
      <w:pPr>
        <w:pStyle w:val="Default"/>
        <w:spacing w:line="360" w:lineRule="auto"/>
        <w:rPr>
          <w:sz w:val="22"/>
          <w:szCs w:val="22"/>
        </w:rPr>
      </w:pPr>
      <w:r>
        <w:rPr>
          <w:noProof/>
          <w:sz w:val="22"/>
          <w:szCs w:val="22"/>
        </w:rPr>
        <w:pict w14:anchorId="4123CA3E">
          <v:shapetype id="_x0000_t32" coordsize="21600,21600" o:spt="32" o:oned="t" path="m,l21600,21600e" filled="f">
            <v:path arrowok="t" fillok="f" o:connecttype="none"/>
            <o:lock v:ext="edit" shapetype="t"/>
          </v:shapetype>
          <v:shape id="_x0000_s1034" type="#_x0000_t32" style="position:absolute;margin-left:317.25pt;margin-top:9.45pt;width:197.25pt;height:0;z-index:251649536" o:connectortype="straight"/>
        </w:pict>
      </w:r>
      <w:r>
        <w:rPr>
          <w:noProof/>
          <w:sz w:val="22"/>
          <w:szCs w:val="22"/>
        </w:rPr>
        <w:pict w14:anchorId="15127F3F">
          <v:shape id="_x0000_s1026" type="#_x0000_t32" style="position:absolute;margin-left:63.75pt;margin-top:9.45pt;width:181.5pt;height:0;z-index:251650560" o:connectortype="straight"/>
        </w:pict>
      </w:r>
      <w:r w:rsidR="0066620B">
        <w:rPr>
          <w:sz w:val="22"/>
          <w:szCs w:val="22"/>
        </w:rPr>
        <w:t>Buyer Name: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Broker Name:</w:t>
      </w:r>
    </w:p>
    <w:p w14:paraId="63F41398" w14:textId="77777777" w:rsidR="0066620B" w:rsidRDefault="00322B74" w:rsidP="0066620B">
      <w:pPr>
        <w:pStyle w:val="Default"/>
        <w:spacing w:line="360" w:lineRule="auto"/>
        <w:rPr>
          <w:sz w:val="22"/>
          <w:szCs w:val="22"/>
        </w:rPr>
      </w:pPr>
      <w:r>
        <w:rPr>
          <w:noProof/>
          <w:sz w:val="22"/>
          <w:szCs w:val="22"/>
        </w:rPr>
        <w:pict w14:anchorId="01A85BBF">
          <v:shape id="_x0000_s1035" type="#_x0000_t32" style="position:absolute;margin-left:334.5pt;margin-top:8.8pt;width:180pt;height:0;z-index:251651584" o:connectortype="straight"/>
        </w:pict>
      </w:r>
      <w:r>
        <w:rPr>
          <w:noProof/>
          <w:sz w:val="22"/>
          <w:szCs w:val="22"/>
        </w:rPr>
        <w:pict w14:anchorId="32D46948">
          <v:shape id="_x0000_s1027" type="#_x0000_t32" style="position:absolute;margin-left:1in;margin-top:8.8pt;width:173.25pt;height:0;z-index:251652608" o:connectortype="straight"/>
        </w:pict>
      </w:r>
      <w:r w:rsidR="0066620B">
        <w:rPr>
          <w:sz w:val="22"/>
          <w:szCs w:val="22"/>
        </w:rPr>
        <w:t>Buyer Address:</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Broker Signature:</w:t>
      </w:r>
    </w:p>
    <w:p w14:paraId="25A091F3" w14:textId="77777777" w:rsidR="0066620B" w:rsidRDefault="00322B74" w:rsidP="0066620B">
      <w:pPr>
        <w:pStyle w:val="Default"/>
        <w:spacing w:line="360" w:lineRule="auto"/>
        <w:rPr>
          <w:sz w:val="22"/>
          <w:szCs w:val="22"/>
        </w:rPr>
      </w:pPr>
      <w:r>
        <w:rPr>
          <w:noProof/>
          <w:sz w:val="22"/>
          <w:szCs w:val="22"/>
        </w:rPr>
        <w:pict w14:anchorId="19D7C028">
          <v:shape id="_x0000_s1036" type="#_x0000_t32" style="position:absolute;margin-left:303.75pt;margin-top:8.9pt;width:210.75pt;height:0;z-index:251653632" o:connectortype="straight"/>
        </w:pict>
      </w:r>
      <w:r>
        <w:rPr>
          <w:noProof/>
          <w:sz w:val="22"/>
          <w:szCs w:val="22"/>
        </w:rPr>
        <w:pict w14:anchorId="04F38B13">
          <v:shape id="_x0000_s1028" type="#_x0000_t32" style="position:absolute;margin-left:81pt;margin-top:8.9pt;width:164.25pt;height:0;z-index:251654656" o:connectortype="straight"/>
        </w:pict>
      </w:r>
      <w:r w:rsidR="0066620B">
        <w:rPr>
          <w:sz w:val="22"/>
          <w:szCs w:val="22"/>
        </w:rPr>
        <w:t>Buyer Signature: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Company:</w:t>
      </w:r>
    </w:p>
    <w:p w14:paraId="1C0BE80D" w14:textId="77777777" w:rsidR="0066620B" w:rsidRDefault="00322B74" w:rsidP="0066620B">
      <w:pPr>
        <w:pStyle w:val="Default"/>
        <w:spacing w:line="360" w:lineRule="auto"/>
        <w:rPr>
          <w:sz w:val="22"/>
          <w:szCs w:val="22"/>
        </w:rPr>
      </w:pPr>
      <w:r>
        <w:rPr>
          <w:noProof/>
          <w:sz w:val="22"/>
          <w:szCs w:val="22"/>
        </w:rPr>
        <w:pict w14:anchorId="0E2B0D24">
          <v:shape id="_x0000_s1037" type="#_x0000_t32" style="position:absolute;margin-left:296.25pt;margin-top:9pt;width:218.25pt;height:0;z-index:251655680" o:connectortype="straight"/>
        </w:pict>
      </w:r>
      <w:r>
        <w:rPr>
          <w:noProof/>
          <w:sz w:val="22"/>
          <w:szCs w:val="22"/>
        </w:rPr>
        <w:pict w14:anchorId="24A3E6DF">
          <v:shape id="_x0000_s1029" type="#_x0000_t32" style="position:absolute;margin-left:63.75pt;margin-top:9pt;width:181.5pt;height:0;z-index:251656704" o:connectortype="straight"/>
        </w:pict>
      </w:r>
      <w:r w:rsidR="0066620B">
        <w:rPr>
          <w:sz w:val="22"/>
          <w:szCs w:val="22"/>
        </w:rPr>
        <w:t>Agent Name: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Address:</w:t>
      </w:r>
    </w:p>
    <w:p w14:paraId="0FD20D39" w14:textId="77777777" w:rsidR="0066620B" w:rsidRDefault="00322B74" w:rsidP="0066620B">
      <w:pPr>
        <w:pStyle w:val="Default"/>
        <w:spacing w:line="360" w:lineRule="auto"/>
        <w:rPr>
          <w:sz w:val="22"/>
          <w:szCs w:val="22"/>
        </w:rPr>
      </w:pPr>
      <w:r>
        <w:rPr>
          <w:noProof/>
          <w:sz w:val="22"/>
          <w:szCs w:val="22"/>
        </w:rPr>
        <w:pict w14:anchorId="3EDCD177">
          <v:shape id="_x0000_s1038" type="#_x0000_t32" style="position:absolute;margin-left:307.5pt;margin-top:9.1pt;width:207pt;height:0;z-index:251657728" o:connectortype="straight"/>
        </w:pict>
      </w:r>
      <w:r>
        <w:rPr>
          <w:noProof/>
          <w:sz w:val="22"/>
          <w:szCs w:val="22"/>
        </w:rPr>
        <w:pict w14:anchorId="385C9943">
          <v:shape id="_x0000_s1030" type="#_x0000_t32" style="position:absolute;margin-left:77.25pt;margin-top:9.1pt;width:168pt;height:0;z-index:251658752" o:connectortype="straight"/>
        </w:pict>
      </w:r>
      <w:r w:rsidR="0066620B">
        <w:rPr>
          <w:sz w:val="22"/>
          <w:szCs w:val="22"/>
        </w:rPr>
        <w:t>Agent Signature: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Telephone:</w:t>
      </w:r>
    </w:p>
    <w:p w14:paraId="0851F6A9" w14:textId="77777777" w:rsidR="0066620B" w:rsidRDefault="00322B74" w:rsidP="0066620B">
      <w:pPr>
        <w:pStyle w:val="Default"/>
        <w:spacing w:line="360" w:lineRule="auto"/>
        <w:rPr>
          <w:sz w:val="22"/>
          <w:szCs w:val="22"/>
        </w:rPr>
      </w:pPr>
      <w:r>
        <w:rPr>
          <w:noProof/>
          <w:sz w:val="22"/>
          <w:szCs w:val="22"/>
        </w:rPr>
        <w:pict w14:anchorId="53706506">
          <v:shape id="_x0000_s1033" type="#_x0000_t32" style="position:absolute;margin-left:284.25pt;margin-top:9.2pt;width:230.25pt;height:0;z-index:251659776" o:connectortype="straight"/>
        </w:pict>
      </w:r>
      <w:r>
        <w:rPr>
          <w:noProof/>
          <w:sz w:val="22"/>
          <w:szCs w:val="22"/>
        </w:rPr>
        <w:pict w14:anchorId="19E06E2D">
          <v:shape id="_x0000_s1031" type="#_x0000_t32" style="position:absolute;margin-left:81pt;margin-top:9.2pt;width:164.25pt;height:0;z-index:251660800" o:connectortype="straight"/>
        </w:pict>
      </w:r>
      <w:r w:rsidR="0066620B">
        <w:rPr>
          <w:sz w:val="22"/>
          <w:szCs w:val="22"/>
        </w:rPr>
        <w:t>Agent Telephone:</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Email:</w:t>
      </w:r>
    </w:p>
    <w:p w14:paraId="4B7078A7" w14:textId="77777777" w:rsidR="0066620B" w:rsidRDefault="00322B74" w:rsidP="0066620B">
      <w:pPr>
        <w:pStyle w:val="Default"/>
        <w:spacing w:line="360" w:lineRule="auto"/>
        <w:rPr>
          <w:sz w:val="22"/>
          <w:szCs w:val="22"/>
        </w:rPr>
      </w:pPr>
      <w:r>
        <w:rPr>
          <w:noProof/>
          <w:sz w:val="22"/>
          <w:szCs w:val="22"/>
        </w:rPr>
        <w:pict w14:anchorId="51EF6367">
          <v:shape id="_x0000_s1041" type="#_x0000_t32" style="position:absolute;margin-left:444pt;margin-top:8.55pt;width:70.5pt;height:0;z-index:251661824" o:connectortype="straight"/>
        </w:pict>
      </w:r>
      <w:r>
        <w:rPr>
          <w:noProof/>
          <w:sz w:val="22"/>
          <w:szCs w:val="22"/>
        </w:rPr>
        <w:pict w14:anchorId="67C542F4">
          <v:shape id="_x0000_s1040" type="#_x0000_t32" style="position:absolute;margin-left:288.75pt;margin-top:8.55pt;width:96.75pt;height:0;z-index:251662848" o:connectortype="straight"/>
        </w:pict>
      </w:r>
      <w:r>
        <w:rPr>
          <w:noProof/>
          <w:sz w:val="22"/>
          <w:szCs w:val="22"/>
        </w:rPr>
        <w:pict w14:anchorId="15A670FF">
          <v:shape id="_x0000_s1039" type="#_x0000_t32" style="position:absolute;margin-left:192pt;margin-top:8.55pt;width:57pt;height:0;z-index:251663872" o:connectortype="straight"/>
        </w:pict>
      </w:r>
      <w:r>
        <w:rPr>
          <w:noProof/>
          <w:sz w:val="22"/>
          <w:szCs w:val="22"/>
        </w:rPr>
        <w:pict w14:anchorId="2D499EC2">
          <v:shape id="_x0000_s1032" type="#_x0000_t32" style="position:absolute;margin-left:38.25pt;margin-top:8.55pt;width:102pt;height:0;z-index:251664896" o:connectortype="straight"/>
        </w:pict>
      </w:r>
      <w:proofErr w:type="spellStart"/>
      <w:r w:rsidR="0066620B">
        <w:rPr>
          <w:sz w:val="22"/>
          <w:szCs w:val="22"/>
        </w:rPr>
        <w:t>Lic</w:t>
      </w:r>
      <w:proofErr w:type="spellEnd"/>
      <w:r w:rsidR="0066620B">
        <w:rPr>
          <w:sz w:val="22"/>
          <w:szCs w:val="22"/>
        </w:rPr>
        <w:t xml:space="preserve"> No:</w:t>
      </w:r>
      <w:r w:rsidR="0066620B">
        <w:rPr>
          <w:sz w:val="22"/>
          <w:szCs w:val="22"/>
        </w:rPr>
        <w:tab/>
      </w:r>
      <w:r w:rsidR="0066620B">
        <w:rPr>
          <w:sz w:val="22"/>
          <w:szCs w:val="22"/>
        </w:rPr>
        <w:tab/>
      </w:r>
      <w:r w:rsidR="0066620B">
        <w:rPr>
          <w:sz w:val="22"/>
          <w:szCs w:val="22"/>
        </w:rPr>
        <w:tab/>
      </w:r>
      <w:r w:rsidR="0066620B">
        <w:rPr>
          <w:sz w:val="22"/>
          <w:szCs w:val="22"/>
        </w:rPr>
        <w:tab/>
        <w:t>Exp Date:</w:t>
      </w:r>
      <w:r w:rsidR="0066620B">
        <w:rPr>
          <w:sz w:val="22"/>
          <w:szCs w:val="22"/>
        </w:rPr>
        <w:tab/>
      </w:r>
      <w:r w:rsidR="0066620B">
        <w:rPr>
          <w:sz w:val="22"/>
          <w:szCs w:val="22"/>
        </w:rPr>
        <w:tab/>
      </w:r>
      <w:proofErr w:type="spellStart"/>
      <w:r w:rsidR="0066620B">
        <w:rPr>
          <w:sz w:val="22"/>
          <w:szCs w:val="22"/>
        </w:rPr>
        <w:t>Lic</w:t>
      </w:r>
      <w:proofErr w:type="spellEnd"/>
      <w:r w:rsidR="0066620B">
        <w:rPr>
          <w:sz w:val="22"/>
          <w:szCs w:val="22"/>
        </w:rPr>
        <w:t xml:space="preserve"> No:</w:t>
      </w:r>
      <w:r w:rsidR="0066620B">
        <w:rPr>
          <w:sz w:val="22"/>
          <w:szCs w:val="22"/>
        </w:rPr>
        <w:tab/>
      </w:r>
      <w:r w:rsidR="0066620B">
        <w:rPr>
          <w:sz w:val="22"/>
          <w:szCs w:val="22"/>
        </w:rPr>
        <w:tab/>
      </w:r>
      <w:r w:rsidR="0066620B">
        <w:rPr>
          <w:sz w:val="22"/>
          <w:szCs w:val="22"/>
        </w:rPr>
        <w:tab/>
      </w:r>
      <w:r w:rsidR="0066620B">
        <w:rPr>
          <w:sz w:val="22"/>
          <w:szCs w:val="22"/>
        </w:rPr>
        <w:tab/>
        <w:t>Exp Date:</w:t>
      </w:r>
    </w:p>
    <w:p w14:paraId="078F2E30" w14:textId="52702CE3" w:rsidR="002E6A4D" w:rsidRDefault="002E6A4D" w:rsidP="0066620B">
      <w:pPr>
        <w:pStyle w:val="Default"/>
        <w:rPr>
          <w:sz w:val="22"/>
          <w:szCs w:val="22"/>
        </w:rPr>
      </w:pPr>
    </w:p>
    <w:p w14:paraId="1CAD217D" w14:textId="77777777" w:rsidR="0066620B" w:rsidRPr="0066620B" w:rsidRDefault="0066620B" w:rsidP="0066620B">
      <w:pPr>
        <w:pStyle w:val="Default"/>
        <w:rPr>
          <w:sz w:val="16"/>
          <w:szCs w:val="16"/>
        </w:rPr>
      </w:pPr>
    </w:p>
    <w:p w14:paraId="38EA7B2C" w14:textId="77777777" w:rsidR="0066620B" w:rsidRDefault="00322B74" w:rsidP="0066620B">
      <w:pPr>
        <w:pStyle w:val="Default"/>
      </w:pPr>
      <w:r>
        <w:rPr>
          <w:noProof/>
          <w:sz w:val="22"/>
          <w:szCs w:val="22"/>
        </w:rPr>
        <w:pict w14:anchorId="7D169BDC">
          <v:shape id="_x0000_s1046" type="#_x0000_t32" style="position:absolute;margin-left:425.25pt;margin-top:9.25pt;width:89.25pt;height:0;z-index:251666944" o:connectortype="straight"/>
        </w:pict>
      </w:r>
      <w:r>
        <w:rPr>
          <w:noProof/>
          <w:sz w:val="22"/>
          <w:szCs w:val="22"/>
        </w:rPr>
        <w:pict w14:anchorId="676652D0">
          <v:shape id="_x0000_s1045" type="#_x0000_t32" style="position:absolute;margin-left:147.75pt;margin-top:9.25pt;width:246pt;height:0;z-index:251667968" o:connectortype="straight"/>
        </w:pict>
      </w:r>
      <w:r w:rsidR="0066620B">
        <w:rPr>
          <w:sz w:val="22"/>
          <w:szCs w:val="22"/>
        </w:rPr>
        <w:t>Accepted by Auction Company:</w:t>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r>
      <w:r w:rsidR="0066620B">
        <w:rPr>
          <w:sz w:val="22"/>
          <w:szCs w:val="22"/>
        </w:rPr>
        <w:tab/>
        <w:t xml:space="preserve"> Date:</w:t>
      </w:r>
    </w:p>
    <w:p w14:paraId="16841AC2" w14:textId="77777777" w:rsidR="0066620B" w:rsidRDefault="0066620B" w:rsidP="0066620B">
      <w:pPr>
        <w:rPr>
          <w:sz w:val="16"/>
          <w:szCs w:val="16"/>
        </w:rPr>
      </w:pPr>
    </w:p>
    <w:p w14:paraId="65033ACC" w14:textId="1A4FA45F" w:rsidR="0066620B" w:rsidRDefault="0066620B" w:rsidP="0066620B">
      <w:pPr>
        <w:rPr>
          <w:sz w:val="16"/>
          <w:szCs w:val="16"/>
        </w:rPr>
      </w:pPr>
      <w:r>
        <w:t xml:space="preserve">                                               </w:t>
      </w:r>
      <w:r w:rsidR="002705A1">
        <w:t xml:space="preserve">          </w:t>
      </w:r>
      <w:r>
        <w:t xml:space="preserve">     </w:t>
      </w:r>
      <w:r w:rsidR="00B82883">
        <w:object w:dxaOrig="9586" w:dyaOrig="2385" w14:anchorId="5B83D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41.25pt" o:ole="">
            <v:imagedata r:id="rId4" o:title=""/>
          </v:shape>
          <o:OLEObject Type="Embed" ProgID="PBrush" ShapeID="_x0000_i1025" DrawAspect="Content" ObjectID="_1680942265" r:id="rId5"/>
        </w:object>
      </w:r>
    </w:p>
    <w:p w14:paraId="47F39866" w14:textId="5C63280F" w:rsidR="0066620B" w:rsidRPr="00B82883" w:rsidRDefault="0066620B" w:rsidP="0066620B">
      <w:pPr>
        <w:rPr>
          <w:sz w:val="22"/>
          <w:szCs w:val="22"/>
        </w:rPr>
      </w:pPr>
      <w:r w:rsidRPr="00B82883">
        <w:rPr>
          <w:sz w:val="22"/>
          <w:szCs w:val="22"/>
        </w:rPr>
        <w:t xml:space="preserve">                                                                 </w:t>
      </w:r>
      <w:r w:rsidRPr="00B82883">
        <w:rPr>
          <w:b/>
          <w:sz w:val="22"/>
          <w:szCs w:val="22"/>
        </w:rPr>
        <w:t xml:space="preserve">A PREMIER </w:t>
      </w:r>
      <w:r w:rsidR="009F0344">
        <w:rPr>
          <w:b/>
          <w:sz w:val="22"/>
          <w:szCs w:val="22"/>
        </w:rPr>
        <w:t>REAL ESTATE AUCTION</w:t>
      </w:r>
      <w:r w:rsidRPr="00B82883">
        <w:rPr>
          <w:b/>
          <w:sz w:val="22"/>
          <w:szCs w:val="22"/>
        </w:rPr>
        <w:t xml:space="preserve"> FIRM</w:t>
      </w:r>
    </w:p>
    <w:p w14:paraId="672A574C" w14:textId="2E7BCB3D" w:rsidR="0066620B" w:rsidRDefault="0020071A" w:rsidP="00322B74">
      <w:pPr>
        <w:spacing w:after="0"/>
        <w:jc w:val="center"/>
        <w:rPr>
          <w:sz w:val="18"/>
          <w:szCs w:val="18"/>
        </w:rPr>
      </w:pPr>
      <w:r>
        <w:t>2793 Thompson Road – Murfreesboro, Tennessee 37128</w:t>
      </w:r>
    </w:p>
    <w:p w14:paraId="7315731A" w14:textId="347E7541" w:rsidR="0020071A" w:rsidRDefault="0020071A" w:rsidP="0020071A">
      <w:pPr>
        <w:spacing w:after="0"/>
        <w:jc w:val="center"/>
        <w:rPr>
          <w:sz w:val="18"/>
          <w:szCs w:val="18"/>
        </w:rPr>
      </w:pPr>
      <w:r>
        <w:rPr>
          <w:sz w:val="18"/>
          <w:szCs w:val="18"/>
        </w:rPr>
        <w:t xml:space="preserve">               </w:t>
      </w:r>
      <w:r w:rsidRPr="00322B74">
        <w:rPr>
          <w:sz w:val="20"/>
          <w:szCs w:val="20"/>
        </w:rPr>
        <w:t>Oklahoma 405.777.3411   Tennessee 615.962.3718    Missouri 417.849.1167   National 800.582.1206</w:t>
      </w:r>
      <w:r>
        <w:rPr>
          <w:sz w:val="18"/>
          <w:szCs w:val="18"/>
        </w:rPr>
        <w:t xml:space="preserve">  </w:t>
      </w:r>
      <w:r w:rsidR="00322B74">
        <w:rPr>
          <w:sz w:val="18"/>
          <w:szCs w:val="18"/>
        </w:rPr>
        <w:t xml:space="preserve"> </w:t>
      </w:r>
      <w:r>
        <w:rPr>
          <w:sz w:val="18"/>
          <w:szCs w:val="18"/>
        </w:rPr>
        <w:t>4-21</w:t>
      </w:r>
    </w:p>
    <w:p w14:paraId="0FE882C6" w14:textId="77777777" w:rsidR="0020071A" w:rsidRPr="002705A1" w:rsidRDefault="0020071A" w:rsidP="0020071A">
      <w:pPr>
        <w:spacing w:after="0"/>
        <w:rPr>
          <w:sz w:val="18"/>
          <w:szCs w:val="18"/>
        </w:rPr>
      </w:pPr>
    </w:p>
    <w:p w14:paraId="5E63DB12" w14:textId="77777777" w:rsidR="0066620B" w:rsidRDefault="0066620B" w:rsidP="0066620B"/>
    <w:p w14:paraId="37D820EC" w14:textId="77777777" w:rsidR="0066620B" w:rsidRDefault="0066620B" w:rsidP="0066620B"/>
    <w:p w14:paraId="7973E056" w14:textId="77777777" w:rsidR="0066620B" w:rsidRDefault="0066620B" w:rsidP="0066620B">
      <w:pPr>
        <w:rPr>
          <w:b/>
          <w:sz w:val="18"/>
          <w:szCs w:val="18"/>
        </w:rPr>
      </w:pPr>
    </w:p>
    <w:p w14:paraId="6D7244F1" w14:textId="77777777" w:rsidR="0066620B" w:rsidRPr="0066620B" w:rsidRDefault="0066620B" w:rsidP="0066620B">
      <w:pPr>
        <w:rPr>
          <w:sz w:val="18"/>
          <w:szCs w:val="18"/>
        </w:rPr>
      </w:pPr>
    </w:p>
    <w:p w14:paraId="53CBBB93" w14:textId="77777777" w:rsidR="00414449" w:rsidRDefault="00414449"/>
    <w:sectPr w:rsidR="00414449" w:rsidSect="002E6A4D">
      <w:pgSz w:w="12240" w:h="15840"/>
      <w:pgMar w:top="720"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620B"/>
    <w:rsid w:val="00107731"/>
    <w:rsid w:val="0020071A"/>
    <w:rsid w:val="00213428"/>
    <w:rsid w:val="002705A1"/>
    <w:rsid w:val="002E6A4D"/>
    <w:rsid w:val="00322B74"/>
    <w:rsid w:val="003405CD"/>
    <w:rsid w:val="00414449"/>
    <w:rsid w:val="0055597D"/>
    <w:rsid w:val="005847F6"/>
    <w:rsid w:val="0066620B"/>
    <w:rsid w:val="006D41E4"/>
    <w:rsid w:val="008077AD"/>
    <w:rsid w:val="00874EC6"/>
    <w:rsid w:val="008978E3"/>
    <w:rsid w:val="008E25A9"/>
    <w:rsid w:val="009D3FD2"/>
    <w:rsid w:val="009F0344"/>
    <w:rsid w:val="00A13BBB"/>
    <w:rsid w:val="00A572C2"/>
    <w:rsid w:val="00B2305A"/>
    <w:rsid w:val="00B82883"/>
    <w:rsid w:val="00BB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26"/>
        <o:r id="V:Rule2" type="connector" idref="#_x0000_s1028"/>
        <o:r id="V:Rule3" type="connector" idref="#_x0000_s1037"/>
        <o:r id="V:Rule4" type="connector" idref="#_x0000_s1038"/>
        <o:r id="V:Rule5" type="connector" idref="#_x0000_s1030"/>
        <o:r id="V:Rule6" type="connector" idref="#_x0000_s1033"/>
        <o:r id="V:Rule7" type="connector" idref="#_x0000_s1029"/>
        <o:r id="V:Rule8" type="connector" idref="#_x0000_s1045"/>
        <o:r id="V:Rule9" type="connector" idref="#_x0000_s1046"/>
        <o:r id="V:Rule10" type="connector" idref="#_x0000_s1039"/>
        <o:r id="V:Rule11" type="connector" idref="#_x0000_s1041"/>
        <o:r id="V:Rule12" type="connector" idref="#_x0000_s1040"/>
        <o:r id="V:Rule13" type="connector" idref="#_x0000_s1034"/>
        <o:r id="V:Rule14" type="connector" idref="#_x0000_s1036"/>
        <o:r id="V:Rule15" type="connector" idref="#_x0000_s1032"/>
        <o:r id="V:Rule16" type="connector" idref="#_x0000_s1031"/>
        <o:r id="V:Rule17" type="connector" idref="#_x0000_s1027"/>
        <o:r id="V:Rule18" type="connector" idref="#_x0000_s1035"/>
      </o:rules>
    </o:shapelayout>
  </w:shapeDefaults>
  <w:decimalSymbol w:val="."/>
  <w:listSeparator w:val=","/>
  <w14:docId w14:val="52E4E8BF"/>
  <w15:docId w15:val="{B50391D7-D96A-4A5E-AC4D-230E9EEB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0B"/>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2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Rigby</cp:lastModifiedBy>
  <cp:revision>3</cp:revision>
  <cp:lastPrinted>2019-10-08T22:14:00Z</cp:lastPrinted>
  <dcterms:created xsi:type="dcterms:W3CDTF">2021-04-26T16:36:00Z</dcterms:created>
  <dcterms:modified xsi:type="dcterms:W3CDTF">2021-04-26T16:38:00Z</dcterms:modified>
</cp:coreProperties>
</file>